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1365" w14:textId="77777777" w:rsidR="003A1F87" w:rsidRPr="00860D3B" w:rsidRDefault="003A1F87" w:rsidP="003A1F87">
      <w:pPr>
        <w:pStyle w:val="NoSpacing"/>
        <w:rPr>
          <w:rFonts w:cs="Times New Roman"/>
          <w:b/>
          <w:sz w:val="36"/>
          <w:szCs w:val="36"/>
        </w:rPr>
      </w:pPr>
      <w:r w:rsidRPr="00860D3B">
        <w:rPr>
          <w:rFonts w:cs="Times New Roman"/>
          <w:b/>
          <w:sz w:val="36"/>
          <w:szCs w:val="36"/>
        </w:rPr>
        <w:t>PRIVACY POLICY AND COMPANY DETAILS</w:t>
      </w:r>
    </w:p>
    <w:p w14:paraId="5FEFEADF" w14:textId="77777777" w:rsidR="003A1F87" w:rsidRPr="00860D3B" w:rsidRDefault="003A1F87" w:rsidP="003A1F87">
      <w:pPr>
        <w:pStyle w:val="NoSpacing"/>
        <w:rPr>
          <w:rFonts w:cs="Times New Roman"/>
          <w:b/>
        </w:rPr>
      </w:pPr>
    </w:p>
    <w:p w14:paraId="12125D68" w14:textId="77777777" w:rsidR="003A1F87" w:rsidRPr="00860D3B" w:rsidRDefault="003A1F87" w:rsidP="003A1F87">
      <w:pPr>
        <w:pStyle w:val="NoSpacing"/>
        <w:rPr>
          <w:rFonts w:cs="Times New Roman"/>
        </w:rPr>
      </w:pPr>
      <w:r w:rsidRPr="00860D3B">
        <w:rPr>
          <w:rFonts w:cs="Times New Roman"/>
        </w:rPr>
        <w:t>Harrop Marshall takes your privacy seriously.  The following is detailed explanation of our privacy policy.</w:t>
      </w:r>
    </w:p>
    <w:p w14:paraId="659623F0" w14:textId="77777777" w:rsidR="003A1F87" w:rsidRPr="00860D3B" w:rsidRDefault="003A1F87" w:rsidP="003A1F87">
      <w:pPr>
        <w:pStyle w:val="NoSpacing"/>
        <w:rPr>
          <w:rFonts w:cs="Times New Roman"/>
        </w:rPr>
      </w:pPr>
    </w:p>
    <w:p w14:paraId="4BEDA121" w14:textId="77777777" w:rsidR="003A1F87" w:rsidRPr="00860D3B" w:rsidRDefault="003A1F87" w:rsidP="003A1F87">
      <w:pPr>
        <w:pStyle w:val="NoSpacing"/>
        <w:rPr>
          <w:rFonts w:cs="Times New Roman"/>
          <w:sz w:val="28"/>
          <w:szCs w:val="28"/>
        </w:rPr>
      </w:pPr>
      <w:r w:rsidRPr="00860D3B">
        <w:rPr>
          <w:rFonts w:cs="Times New Roman"/>
          <w:b/>
          <w:sz w:val="28"/>
          <w:szCs w:val="28"/>
        </w:rPr>
        <w:t>Consent to use your personal information</w:t>
      </w:r>
    </w:p>
    <w:p w14:paraId="764B3AE3" w14:textId="77777777" w:rsidR="003A1F87" w:rsidRPr="00860D3B" w:rsidRDefault="003A1F87" w:rsidP="003A1F87">
      <w:pPr>
        <w:pStyle w:val="NoSpacing"/>
        <w:rPr>
          <w:rFonts w:cs="Times New Roman"/>
        </w:rPr>
      </w:pPr>
    </w:p>
    <w:p w14:paraId="3F1F16BE" w14:textId="77777777" w:rsidR="003A1F87" w:rsidRPr="00860D3B" w:rsidRDefault="003A1F87" w:rsidP="003A1F87">
      <w:pPr>
        <w:pStyle w:val="NoSpacing"/>
        <w:rPr>
          <w:rFonts w:cs="Times New Roman"/>
        </w:rPr>
      </w:pPr>
      <w:r w:rsidRPr="00860D3B">
        <w:rPr>
          <w:rFonts w:cs="Times New Roman"/>
        </w:rPr>
        <w:t>For the purposes of the Data Protection Act 1998, you  (the client) acknowledge that by registering with us and using our services, certain information or data about you will be captured electronically or otherwise.  You agree that we may use, store, or process such information or data so that we can provide our products and services to you or update you about our other products and services from time to time.</w:t>
      </w:r>
    </w:p>
    <w:p w14:paraId="26B84FAA" w14:textId="77777777" w:rsidR="003A1F87" w:rsidRPr="00860D3B" w:rsidRDefault="003A1F87" w:rsidP="003A1F87">
      <w:pPr>
        <w:pStyle w:val="NoSpacing"/>
        <w:rPr>
          <w:rFonts w:cs="Times New Roman"/>
        </w:rPr>
      </w:pPr>
    </w:p>
    <w:p w14:paraId="07D50208" w14:textId="77777777" w:rsidR="003A1F87" w:rsidRPr="00860D3B" w:rsidRDefault="003A1F87" w:rsidP="003A1F87">
      <w:pPr>
        <w:pStyle w:val="NoSpacing"/>
        <w:rPr>
          <w:rFonts w:cs="Times New Roman"/>
          <w:sz w:val="28"/>
          <w:szCs w:val="28"/>
        </w:rPr>
      </w:pPr>
      <w:r w:rsidRPr="00860D3B">
        <w:rPr>
          <w:rFonts w:cs="Times New Roman"/>
          <w:b/>
          <w:sz w:val="28"/>
          <w:szCs w:val="28"/>
        </w:rPr>
        <w:t>Privacy Policy</w:t>
      </w:r>
    </w:p>
    <w:p w14:paraId="11BB9525" w14:textId="77777777" w:rsidR="003A1F87" w:rsidRPr="00860D3B" w:rsidRDefault="003A1F87" w:rsidP="003A1F87">
      <w:pPr>
        <w:pStyle w:val="NoSpacing"/>
        <w:rPr>
          <w:rFonts w:cs="Times New Roman"/>
        </w:rPr>
      </w:pPr>
    </w:p>
    <w:p w14:paraId="645574AC" w14:textId="77777777" w:rsidR="003A1F87" w:rsidRPr="00860D3B" w:rsidRDefault="003A1F87" w:rsidP="003A1F87">
      <w:pPr>
        <w:pStyle w:val="NoSpacing"/>
        <w:rPr>
          <w:rFonts w:cs="Times New Roman"/>
        </w:rPr>
      </w:pPr>
      <w:r w:rsidRPr="00860D3B">
        <w:rPr>
          <w:rFonts w:cs="Times New Roman"/>
        </w:rPr>
        <w:t xml:space="preserve">You may change the information we store about you at any time by emailing us at </w:t>
      </w:r>
      <w:hyperlink r:id="rId4" w:history="1">
        <w:r w:rsidRPr="00860D3B">
          <w:rPr>
            <w:rStyle w:val="Hyperlink"/>
            <w:rFonts w:cs="Times New Roman"/>
          </w:rPr>
          <w:t>advice@harropmarshall.co.uk</w:t>
        </w:r>
      </w:hyperlink>
      <w:r w:rsidRPr="00860D3B">
        <w:rPr>
          <w:rFonts w:cs="Times New Roman"/>
        </w:rPr>
        <w:t>.  You may choose whether you wish to receive additional information from us.</w:t>
      </w:r>
    </w:p>
    <w:p w14:paraId="3D69C838" w14:textId="77777777" w:rsidR="003A1F87" w:rsidRPr="00860D3B" w:rsidRDefault="003A1F87" w:rsidP="003A1F87">
      <w:pPr>
        <w:pStyle w:val="NoSpacing"/>
        <w:rPr>
          <w:rFonts w:cs="Times New Roman"/>
        </w:rPr>
      </w:pPr>
    </w:p>
    <w:p w14:paraId="1E32EF1A" w14:textId="77777777" w:rsidR="003A1F87" w:rsidRPr="00860D3B" w:rsidRDefault="003A1F87" w:rsidP="003A1F87">
      <w:pPr>
        <w:pStyle w:val="NoSpacing"/>
        <w:rPr>
          <w:rFonts w:cs="Times New Roman"/>
        </w:rPr>
      </w:pPr>
      <w:r w:rsidRPr="00860D3B">
        <w:rPr>
          <w:rFonts w:cs="Times New Roman"/>
        </w:rPr>
        <w:t>We might use cookies on our website to track user preferences.  No personal information is sto</w:t>
      </w:r>
      <w:r w:rsidR="00613FC0">
        <w:rPr>
          <w:rFonts w:cs="Times New Roman"/>
        </w:rPr>
        <w:t>red in the cookies and only Harrop Marshall</w:t>
      </w:r>
      <w:r w:rsidRPr="00860D3B">
        <w:rPr>
          <w:rFonts w:cs="Times New Roman"/>
        </w:rPr>
        <w:t xml:space="preserve"> or our representatives will access these cookies.</w:t>
      </w:r>
    </w:p>
    <w:p w14:paraId="230B7B5C" w14:textId="77777777" w:rsidR="003A1F87" w:rsidRPr="00860D3B" w:rsidRDefault="003A1F87" w:rsidP="003A1F87">
      <w:pPr>
        <w:pStyle w:val="NoSpacing"/>
        <w:rPr>
          <w:rFonts w:cs="Times New Roman"/>
        </w:rPr>
      </w:pPr>
    </w:p>
    <w:p w14:paraId="0A8833C5" w14:textId="77777777" w:rsidR="003A1F87" w:rsidRPr="00860D3B" w:rsidRDefault="003A1F87" w:rsidP="003A1F87">
      <w:pPr>
        <w:pStyle w:val="NoSpacing"/>
        <w:rPr>
          <w:rFonts w:cs="Times New Roman"/>
        </w:rPr>
      </w:pPr>
      <w:r w:rsidRPr="00860D3B">
        <w:rPr>
          <w:rFonts w:cs="Times New Roman"/>
        </w:rPr>
        <w:t>We do not allow any third parties to place cookies or collect other information through our website.  We will only share information with third parties</w:t>
      </w:r>
      <w:r w:rsidR="00860D3B" w:rsidRPr="00860D3B">
        <w:rPr>
          <w:rFonts w:cs="Times New Roman"/>
        </w:rPr>
        <w:t xml:space="preserve"> dealing in any other product or service, unless we are complying with a subpoena or court order.</w:t>
      </w:r>
    </w:p>
    <w:p w14:paraId="2636BAA6" w14:textId="77777777" w:rsidR="00860D3B" w:rsidRPr="00860D3B" w:rsidRDefault="00860D3B" w:rsidP="003A1F87">
      <w:pPr>
        <w:pStyle w:val="NoSpacing"/>
        <w:rPr>
          <w:rFonts w:cs="Times New Roman"/>
        </w:rPr>
      </w:pPr>
    </w:p>
    <w:p w14:paraId="1CA340FB" w14:textId="77777777" w:rsidR="00860D3B" w:rsidRPr="00860D3B" w:rsidRDefault="00860D3B" w:rsidP="003A1F87">
      <w:pPr>
        <w:pStyle w:val="NoSpacing"/>
        <w:rPr>
          <w:rFonts w:cs="Times New Roman"/>
        </w:rPr>
      </w:pPr>
      <w:r w:rsidRPr="00860D3B">
        <w:rPr>
          <w:rFonts w:cs="Times New Roman"/>
        </w:rPr>
        <w:t xml:space="preserve">Harrop Marshall reserve the right to update this privacy policy </w:t>
      </w:r>
      <w:r w:rsidR="00613FC0">
        <w:rPr>
          <w:rFonts w:cs="Times New Roman"/>
        </w:rPr>
        <w:t>in order to comply with changing UK data protection legislation and industry best practice.  If you have any questions or concerns about our privacy policy or the</w:t>
      </w:r>
      <w:r w:rsidRPr="00860D3B">
        <w:rPr>
          <w:rFonts w:cs="Times New Roman"/>
        </w:rPr>
        <w:t xml:space="preserve"> practices of our website, please email us at </w:t>
      </w:r>
      <w:hyperlink r:id="rId5" w:history="1">
        <w:r w:rsidRPr="00860D3B">
          <w:rPr>
            <w:rStyle w:val="Hyperlink"/>
            <w:rFonts w:cs="Times New Roman"/>
          </w:rPr>
          <w:t>advice@harropmarshall.co.uk</w:t>
        </w:r>
      </w:hyperlink>
      <w:r w:rsidRPr="00860D3B">
        <w:rPr>
          <w:rFonts w:cs="Times New Roman"/>
        </w:rPr>
        <w:t>.</w:t>
      </w:r>
    </w:p>
    <w:p w14:paraId="3E00AC62" w14:textId="77777777" w:rsidR="00860D3B" w:rsidRPr="00860D3B" w:rsidRDefault="00860D3B" w:rsidP="003A1F87">
      <w:pPr>
        <w:pStyle w:val="NoSpacing"/>
        <w:rPr>
          <w:rFonts w:cs="Times New Roman"/>
        </w:rPr>
      </w:pPr>
    </w:p>
    <w:p w14:paraId="3AE20537" w14:textId="77777777" w:rsidR="00860D3B" w:rsidRPr="00860D3B" w:rsidRDefault="00860D3B" w:rsidP="003A1F87">
      <w:pPr>
        <w:pStyle w:val="NoSpacing"/>
        <w:rPr>
          <w:rFonts w:cs="Times New Roman"/>
          <w:b/>
          <w:sz w:val="28"/>
          <w:szCs w:val="28"/>
        </w:rPr>
      </w:pPr>
      <w:r w:rsidRPr="00860D3B">
        <w:rPr>
          <w:rFonts w:cs="Times New Roman"/>
          <w:b/>
          <w:sz w:val="28"/>
          <w:szCs w:val="28"/>
        </w:rPr>
        <w:t>Trading Status</w:t>
      </w:r>
    </w:p>
    <w:p w14:paraId="0BEEF21D" w14:textId="77777777" w:rsidR="00860D3B" w:rsidRPr="00860D3B" w:rsidRDefault="00860D3B" w:rsidP="003A1F87">
      <w:pPr>
        <w:pStyle w:val="NoSpacing"/>
        <w:rPr>
          <w:rFonts w:cs="Times New Roman"/>
          <w:b/>
        </w:rPr>
      </w:pPr>
    </w:p>
    <w:p w14:paraId="4F15AE33" w14:textId="3A6F30B9" w:rsidR="00860D3B" w:rsidRDefault="00860D3B" w:rsidP="003A1F87">
      <w:pPr>
        <w:pStyle w:val="NoSpacing"/>
      </w:pPr>
      <w:r w:rsidRPr="00860D3B">
        <w:rPr>
          <w:rFonts w:cs="Times New Roman"/>
        </w:rPr>
        <w:t xml:space="preserve">Harrop Marshall is a division of HM Accounting Group Limited a company registered in England.  Our Company Registration number is 2523005289.  Our Registered Office address is </w:t>
      </w:r>
      <w:r w:rsidR="00746AD8">
        <w:t xml:space="preserve">2a </w:t>
      </w:r>
      <w:proofErr w:type="spellStart"/>
      <w:r w:rsidR="00746AD8">
        <w:t>Gatley</w:t>
      </w:r>
      <w:proofErr w:type="spellEnd"/>
      <w:r w:rsidR="00746AD8">
        <w:t xml:space="preserve"> Road Cheadle SK8 1PY</w:t>
      </w:r>
      <w:r w:rsidR="00746AD8">
        <w:t>.</w:t>
      </w:r>
    </w:p>
    <w:p w14:paraId="56ACFB84" w14:textId="77777777" w:rsidR="00746AD8" w:rsidRPr="00860D3B" w:rsidRDefault="00746AD8" w:rsidP="003A1F87">
      <w:pPr>
        <w:pStyle w:val="NoSpacing"/>
        <w:rPr>
          <w:rFonts w:cs="Times New Roman"/>
        </w:rPr>
      </w:pPr>
    </w:p>
    <w:p w14:paraId="0DC8B0D9" w14:textId="77777777" w:rsidR="00860D3B" w:rsidRPr="00860D3B" w:rsidRDefault="00860D3B" w:rsidP="003A1F87">
      <w:pPr>
        <w:pStyle w:val="NoSpacing"/>
        <w:rPr>
          <w:rFonts w:cs="Times New Roman"/>
          <w:sz w:val="28"/>
          <w:szCs w:val="28"/>
        </w:rPr>
      </w:pPr>
      <w:r w:rsidRPr="00860D3B">
        <w:rPr>
          <w:rFonts w:cs="Times New Roman"/>
          <w:b/>
          <w:sz w:val="28"/>
          <w:szCs w:val="28"/>
        </w:rPr>
        <w:t>VAT</w:t>
      </w:r>
    </w:p>
    <w:p w14:paraId="673531E6" w14:textId="77777777" w:rsidR="00860D3B" w:rsidRPr="00860D3B" w:rsidRDefault="00860D3B" w:rsidP="003A1F87">
      <w:pPr>
        <w:pStyle w:val="NoSpacing"/>
        <w:rPr>
          <w:rFonts w:cs="Times New Roman"/>
        </w:rPr>
      </w:pPr>
    </w:p>
    <w:p w14:paraId="7EC81FD0" w14:textId="77777777" w:rsidR="00860D3B" w:rsidRPr="00860D3B" w:rsidRDefault="00860D3B" w:rsidP="003A1F87">
      <w:pPr>
        <w:pStyle w:val="NoSpacing"/>
        <w:rPr>
          <w:rFonts w:cs="Times New Roman"/>
        </w:rPr>
      </w:pPr>
      <w:r w:rsidRPr="00860D3B">
        <w:rPr>
          <w:rFonts w:cs="Times New Roman"/>
        </w:rPr>
        <w:t>Our VAT number is 263292794</w:t>
      </w:r>
    </w:p>
    <w:p w14:paraId="5E7977E8" w14:textId="77777777" w:rsidR="00860D3B" w:rsidRPr="00860D3B" w:rsidRDefault="00860D3B" w:rsidP="003A1F87">
      <w:pPr>
        <w:pStyle w:val="NoSpacing"/>
        <w:rPr>
          <w:rFonts w:cs="Times New Roman"/>
        </w:rPr>
      </w:pPr>
    </w:p>
    <w:p w14:paraId="74F9D72B" w14:textId="77777777" w:rsidR="00860D3B" w:rsidRPr="00860D3B" w:rsidRDefault="00860D3B" w:rsidP="003A1F87">
      <w:pPr>
        <w:pStyle w:val="NoSpacing"/>
        <w:rPr>
          <w:rFonts w:cs="Times New Roman"/>
        </w:rPr>
      </w:pPr>
    </w:p>
    <w:sectPr w:rsidR="00860D3B" w:rsidRPr="00860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7"/>
    <w:rsid w:val="003A1F87"/>
    <w:rsid w:val="00593D22"/>
    <w:rsid w:val="00613FC0"/>
    <w:rsid w:val="00740B12"/>
    <w:rsid w:val="00746AD8"/>
    <w:rsid w:val="00860D3B"/>
    <w:rsid w:val="0091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280F"/>
  <w15:docId w15:val="{021AAF97-71B1-48D8-A686-0D52BA3A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F87"/>
    <w:pPr>
      <w:spacing w:after="0" w:line="240" w:lineRule="auto"/>
    </w:pPr>
  </w:style>
  <w:style w:type="character" w:styleId="Hyperlink">
    <w:name w:val="Hyperlink"/>
    <w:basedOn w:val="DefaultParagraphFont"/>
    <w:uiPriority w:val="99"/>
    <w:unhideWhenUsed/>
    <w:rsid w:val="003A1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ice@harropmarshall.co.uk" TargetMode="External"/><Relationship Id="rId4" Type="http://schemas.openxmlformats.org/officeDocument/2006/relationships/hyperlink" Target="mailto:advice@harropmars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Clayton</dc:creator>
  <cp:lastModifiedBy>Adlive Tech</cp:lastModifiedBy>
  <cp:revision>3</cp:revision>
  <cp:lastPrinted>2018-02-20T10:43:00Z</cp:lastPrinted>
  <dcterms:created xsi:type="dcterms:W3CDTF">2022-05-08T14:42:00Z</dcterms:created>
  <dcterms:modified xsi:type="dcterms:W3CDTF">2022-05-09T10:28:00Z</dcterms:modified>
</cp:coreProperties>
</file>